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Уважаемые родители!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 Работа Попечительского Совета в нашем образовательном учреждении – это не только эффективный, юридически грамотный инструмент привлечения внебюджетных средств, но и наиболее удобный способ оказания помощи образовательному учреждению, а значит и вашим детям, его воспитанникам. 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Что такое Попечительский Совет?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Попечительский Совет является органом самоуправления образовательного учреждения,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Попечительский совет принимает решения по порядку использования целевых средств и формирует заявки в Благотворительный Фонд на оказание благотворительной помощи.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В соответствии с пунктом 9 </w:t>
      </w:r>
      <w:hyperlink r:id="rId6" w:anchor="SUB440000" w:history="1">
        <w:r w:rsidRPr="00265668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статьи 44</w:t>
        </w:r>
      </w:hyperlink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Закона Республики Казахстан от 27 июля 2007 года № 319-III «Об образовании» в организациях образования создаются коллегиальные органы управления, а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 Таким образом, попечительский совет организации образования (далее — попечительский совет) является одной из форм коллегиального управления организацией образования.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Основными задачами Попечительского Совета являются: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Содействие организации и совершенствования образовательного процесса;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Содействие организации образовательной деятельности обучающихся и педагогических сотрудников образовательного учреждения;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Содействие организации и улучшению условий труда педагогических и других работников образовательного учреждения;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Содействие организации спортивно-массовых, культурно-досуговых и туристско-эксурсионных мероприятий образовательного учреждения;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Привлечение внебюджетных средств для развития образовательного учреждения и обеспечение высокой эффективности образовательного процесса;</w:t>
      </w:r>
    </w:p>
    <w:p w:rsidR="00265668" w:rsidRPr="00265668" w:rsidRDefault="00265668" w:rsidP="0026566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Содействие обеспечению безопасности учащихся, воспитанников и сотрудников образовательных учреждений.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Кто входит в состав Попечительского Совета?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 Согласно Правилам, попечительский совет может быть создан по инициативе учредителя и родителей обучающихся в данной организации образования на общем собрании. В состав попечительского совета могут входить: руководитель организации образования, при которой создается попечительский совет; представители иных организаций образования, органов управления; работодатели и социальные партнеры; представители общественных организаций, фондов, ассоциаций; спонсоры. Состав попечительского совета избирается сроком на три года. По мере необходимости решением общего собрания в его состав могут вноситься отдельные изменения.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Правилами. Заместитель председателя попечительского совета избирается попечительским советом. Секретарь избирается попечительским советом и отвечает за ведение делопроизводства попечительского совета.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Зачем нужен Попечительский Совет в образовательном учреждении?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Целями деятельности попечительского совета являются: содействие организации образования в осуществлении ее уставных функций;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 обеспечение финансовой поддержки, укрепление материально-технической базы организации образования; содействие дальнейшему развитию организации образования.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Основными направлениями деятельности попечительского совета, согласно Правилам, являются: оказание помощи организации образования в проведении социально-культурных, оздоровительных и развивающих мероприятий; содействие в установлении и развитии международного сотрудничества в области воспитания и обучения; содействие в получении образования, улучшении бытовых условий и трудоустройстве обучающихся из социально уязвимых слоев населения; внесение предложений, направленных на устранение недостатков в деятельности организации образования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Почему Попечительский Совет нужен именно Вам и Вашему ребенку?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Благодаря работе Попечительского Совета улучшается качество образовательного учреждения, а значит, и качество жизни Вашего ребенка в нем. Повышается не только комфорт и безопасность учреждения, но и качество самого образовательного процесса: талантливые педагоги не покидают учреждение из-за нехватки бюджетных средств, не тратят время на дополнительные заработки; привлекаются новые ценные сотрудники. Привлечение и грамотное использование благотворительных пожертвований Попечительским Советом значительно расширяет возможности образовательного учреждения, причем строго в зависимости от пожеланий родителей. 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Каковы полномочия Попечительского Совета?</w:t>
      </w:r>
    </w:p>
    <w:p w:rsidR="00265668" w:rsidRPr="00265668" w:rsidRDefault="00265668" w:rsidP="0026566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 Попечительский Совет определяет порядок использования поступивших благотворительных пожертвований. Тесно взаимодействует с Благотворительным Фондом, оказывающим финансовую поддержку образовательному учреждению. Попечительский Совет, на основании принятых решений, предоставляет письма в Фонд на оказание благотворительной помощи образовательному учреждению (выделение денежных средств на материально- технические нужды, оплату счетов, обеспечения безопасности учащихся, воспитанников и сотрудников, оказание социальной поддержки педагогическим работникам и др.,). Председатель Попечительского Совета подписывает все необходимые документы и несет ответственность за принятый порядок использования благотворительных средств, по итогам отчетного периода Попечительский Совет предоставляет информацию о движении финансовых средств всем родителям и сотрудникам образовательного учреждения.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Попечительский Совет имеет право:</w:t>
      </w:r>
    </w:p>
    <w:p w:rsidR="00265668" w:rsidRPr="00265668" w:rsidRDefault="00265668" w:rsidP="002656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Получать информацию о состоянии педагогической деятельности от руководителя образовательного учреждения, а при необходимости – его заместителей, педагогических работников;</w:t>
      </w:r>
    </w:p>
    <w:p w:rsidR="00265668" w:rsidRPr="00265668" w:rsidRDefault="00265668" w:rsidP="002656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Вносить предложения администрации образовательного учреждения по созданию оптимальных условий для обучения и воспитания, обучающихся в образовательном учреждении, в том числе по укреплению их здоровья и организации питания;</w:t>
      </w:r>
    </w:p>
    <w:p w:rsidR="00265668" w:rsidRPr="00265668" w:rsidRDefault="00265668" w:rsidP="002656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Вносить предложения учредителю (учредителям) образовательного учреждения по совершенствованию его деятельности и управления им, рассматривать другие вопросы, отнесенные к компетенции Попечительского Совета уставом образовательного учреждения;</w:t>
      </w:r>
    </w:p>
    <w:p w:rsidR="00265668" w:rsidRPr="00265668" w:rsidRDefault="00265668" w:rsidP="002656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Сотрудничать с благотворительными и иными организациями, в которые поступают благотворительные пожертвования на развитие образовательного учреждения;</w:t>
      </w:r>
    </w:p>
    <w:p w:rsidR="00265668" w:rsidRPr="00265668" w:rsidRDefault="00265668" w:rsidP="0026566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Осуществлять общественный контроль за использованием целевых взносов и добровольных пожертвований юридических и физических лиц на нужды образовательного учреждения. </w:t>
      </w:r>
    </w:p>
    <w:p w:rsidR="00265668" w:rsidRPr="00265668" w:rsidRDefault="00265668" w:rsidP="0026566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lastRenderedPageBreak/>
        <w:t>Что необходимо для создания Попечительского Совета в Вашем образовательном учреждении?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1. Разработать «Положение о Попечительском Совете»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При разработке «Положения о Попечительском Совете» следует учесть, что его деятельность будет регламентироваться следующиминормативными актами: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 В своей деятельности попечительский совет должен руководствоваться законодательством Республики Казахстан, Правилами, а также уставом организации образования.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 Выполнение членами попечительского совета своих функций осуществляется на безвозмездной основе.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2. Определить состав Попечительского Совета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правило, на собраниях родители выбирают представителей от группы или класса, желающих войти в Попечительский Совет.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3. Выбрать Председателя Попечительского Совета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Члены Попечительского Совета проводят собрание, на котором избирается председатель Попечительского Совета и утверждается «Положение о Попечительском Совете».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4. Разработать и утвердить программу развития образовательного учреждения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5. Внести поправки в устав образовательного учреждения (если в нем не оговорена работа Попечительского совета).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 После согласования с руководителем образовательного учреждения в устав образовательного учреждения вносятся поправки, в которых оговариваются функции Попечительского Совета, порядок его формирования и регламентируется деятельность. </w:t>
      </w: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После выполнения всех  этих шагов по созданию Попечительского Совета в образовательном учреждении,  Попечительский Совет   приступает к работе.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_______________________________________</w:t>
      </w:r>
    </w:p>
    <w:p w:rsidR="00265668" w:rsidRPr="00265668" w:rsidRDefault="00265668" w:rsidP="0026566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Прекращение деятельности попечительского совета может осуществляться: по инициативе учредителя; по инициативе попечительского совета; при ликвидации и реорганизации организации образования.</w:t>
      </w:r>
    </w:p>
    <w:p w:rsidR="005F7519" w:rsidRDefault="005F7519">
      <w:bookmarkStart w:id="0" w:name="_GoBack"/>
      <w:bookmarkEnd w:id="0"/>
    </w:p>
    <w:sectPr w:rsidR="005F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28A"/>
    <w:multiLevelType w:val="multilevel"/>
    <w:tmpl w:val="9AE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B7B86"/>
    <w:multiLevelType w:val="multilevel"/>
    <w:tmpl w:val="1F6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D"/>
    <w:rsid w:val="00265668"/>
    <w:rsid w:val="005F7519"/>
    <w:rsid w:val="00C2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668"/>
    <w:rPr>
      <w:b/>
      <w:bCs/>
    </w:rPr>
  </w:style>
  <w:style w:type="character" w:styleId="a5">
    <w:name w:val="Hyperlink"/>
    <w:basedOn w:val="a0"/>
    <w:uiPriority w:val="99"/>
    <w:semiHidden/>
    <w:unhideWhenUsed/>
    <w:rsid w:val="002656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668"/>
    <w:rPr>
      <w:b/>
      <w:bCs/>
    </w:rPr>
  </w:style>
  <w:style w:type="character" w:styleId="a5">
    <w:name w:val="Hyperlink"/>
    <w:basedOn w:val="a0"/>
    <w:uiPriority w:val="99"/>
    <w:semiHidden/>
    <w:unhideWhenUsed/>
    <w:rsid w:val="00265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prg.kz/doc/lawyer/?doc_id=30118747&amp;sub=SUB44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2017-05-15T04:01:00Z</dcterms:created>
  <dcterms:modified xsi:type="dcterms:W3CDTF">2017-05-15T04:01:00Z</dcterms:modified>
</cp:coreProperties>
</file>